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i w:val="0"/>
          <w:iCs w:val="0"/>
          <w:sz w:val="42"/>
          <w:szCs w:val="42"/>
        </w:rPr>
      </w:pPr>
      <w:r>
        <w:rPr>
          <w:b w:val="1"/>
          <w:bCs w:val="1"/>
          <w:i w:val="0"/>
          <w:iCs w:val="0"/>
          <w:sz w:val="42"/>
          <w:szCs w:val="42"/>
          <w:rtl w:val="0"/>
          <w:lang w:val="en-US"/>
        </w:rPr>
        <w:t>come together</w:t>
      </w:r>
    </w:p>
    <w:p>
      <w:pPr>
        <w:pStyle w:val="Body"/>
        <w:rPr>
          <w:b w:val="1"/>
          <w:bCs w:val="1"/>
          <w:i w:val="0"/>
          <w:iCs w:val="0"/>
          <w:sz w:val="42"/>
          <w:szCs w:val="42"/>
        </w:rPr>
      </w:pP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Come together</w:t>
      </w:r>
      <w:r>
        <w:rPr>
          <w:i w:val="1"/>
          <w:iCs w:val="1"/>
          <w:sz w:val="36"/>
          <w:szCs w:val="36"/>
        </w:rPr>
        <w:br w:type="textWrapping"/>
      </w:r>
      <w:r>
        <w:rPr>
          <w:i w:val="1"/>
          <w:iCs w:val="1"/>
          <w:sz w:val="36"/>
          <w:szCs w:val="36"/>
          <w:rtl w:val="0"/>
          <w:lang w:val="en-US"/>
        </w:rPr>
        <w:t>Come together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We are one In God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through Jesus Christ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Come together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Come together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Christ our peace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and Jesus Christ our life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We're humbl</w:t>
      </w:r>
      <w:r>
        <w:rPr>
          <w:sz w:val="36"/>
          <w:szCs w:val="36"/>
          <w:rtl w:val="0"/>
          <w:lang w:val="en-US"/>
        </w:rPr>
        <w:t>y</w:t>
      </w:r>
      <w:r>
        <w:rPr>
          <w:sz w:val="36"/>
          <w:szCs w:val="36"/>
          <w:rtl w:val="0"/>
          <w:lang w:val="en-US"/>
        </w:rPr>
        <w:t xml:space="preserve"> confessing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God help us addressing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Our pride dispossessing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For we've wrought pain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We come now repenting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We pray your forgiving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God's grace reconciling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to live again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 xml:space="preserve">Come together </w:t>
      </w:r>
      <w:r>
        <w:rPr>
          <w:rFonts w:hAnsi="Helvetica" w:hint="default"/>
          <w:i w:val="1"/>
          <w:iCs w:val="1"/>
          <w:sz w:val="36"/>
          <w:szCs w:val="36"/>
          <w:rtl w:val="0"/>
          <w:lang w:val="en-US"/>
        </w:rPr>
        <w:t>…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Come sister and brother</w:t>
      </w:r>
      <w:r>
        <w:rPr>
          <w:sz w:val="36"/>
          <w:szCs w:val="36"/>
        </w:rPr>
        <w:br w:type="textWrapping"/>
      </w:r>
      <w:r>
        <w:rPr>
          <w:sz w:val="36"/>
          <w:szCs w:val="36"/>
          <w:rtl w:val="0"/>
          <w:lang w:val="en-US"/>
        </w:rPr>
        <w:t>All creeds and all colours</w:t>
      </w:r>
      <w:r>
        <w:rPr>
          <w:sz w:val="36"/>
          <w:szCs w:val="36"/>
        </w:rPr>
        <w:br w:type="textWrapping"/>
      </w:r>
      <w:r>
        <w:rPr>
          <w:sz w:val="36"/>
          <w:szCs w:val="36"/>
          <w:rtl w:val="0"/>
          <w:lang w:val="en-US"/>
        </w:rPr>
        <w:t>Reach out to each other</w:t>
      </w:r>
      <w:r>
        <w:rPr>
          <w:sz w:val="36"/>
          <w:szCs w:val="36"/>
        </w:rPr>
        <w:br w:type="textWrapping"/>
      </w:r>
      <w:r>
        <w:rPr>
          <w:sz w:val="36"/>
          <w:szCs w:val="36"/>
          <w:rtl w:val="0"/>
          <w:lang w:val="en-US"/>
        </w:rPr>
        <w:t>all barriers down</w:t>
      </w:r>
      <w:r>
        <w:rPr>
          <w:sz w:val="36"/>
          <w:szCs w:val="36"/>
        </w:rPr>
        <w:br w:type="textWrapping"/>
      </w:r>
      <w:r>
        <w:rPr>
          <w:sz w:val="36"/>
          <w:szCs w:val="36"/>
          <w:rtl w:val="0"/>
          <w:lang w:val="en-US"/>
        </w:rPr>
        <w:t>Journeying together</w:t>
      </w:r>
      <w:r>
        <w:rPr>
          <w:sz w:val="36"/>
          <w:szCs w:val="36"/>
        </w:rPr>
        <w:br w:type="textWrapping"/>
      </w:r>
      <w:r>
        <w:rPr>
          <w:sz w:val="36"/>
          <w:szCs w:val="36"/>
          <w:rtl w:val="0"/>
          <w:lang w:val="en-US"/>
        </w:rPr>
        <w:t>Love for one another</w:t>
      </w:r>
      <w:r>
        <w:rPr>
          <w:sz w:val="36"/>
          <w:szCs w:val="36"/>
        </w:rPr>
        <w:br w:type="textWrapping"/>
      </w:r>
      <w:r>
        <w:rPr>
          <w:sz w:val="36"/>
          <w:szCs w:val="36"/>
          <w:rtl w:val="0"/>
          <w:lang w:val="en-US"/>
        </w:rPr>
        <w:t>No longer strangers</w:t>
      </w:r>
      <w:r>
        <w:rPr>
          <w:sz w:val="36"/>
          <w:szCs w:val="36"/>
        </w:rPr>
        <w:br w:type="textWrapping"/>
      </w:r>
      <w:r>
        <w:rPr>
          <w:sz w:val="36"/>
          <w:szCs w:val="36"/>
          <w:rtl w:val="0"/>
          <w:lang w:val="en-US"/>
        </w:rPr>
        <w:t>but friends in God</w:t>
      </w:r>
    </w:p>
    <w:p>
      <w:pPr>
        <w:pStyle w:val="Body"/>
      </w:pPr>
      <w:r>
        <w:rPr>
          <w:i w:val="1"/>
          <w:iCs w:val="1"/>
          <w:sz w:val="36"/>
          <w:szCs w:val="36"/>
          <w:rtl w:val="0"/>
          <w:lang w:val="en-US"/>
        </w:rPr>
        <w:t>Come together</w:t>
      </w:r>
      <w:r>
        <w:rPr>
          <w:rFonts w:hAnsi="Helvetica" w:hint="default"/>
          <w:i w:val="1"/>
          <w:iCs w:val="1"/>
          <w:sz w:val="36"/>
          <w:szCs w:val="36"/>
          <w:rtl w:val="0"/>
          <w:lang w:val="en-US"/>
        </w:rPr>
        <w:t xml:space="preserve"> …</w:t>
      </w:r>
      <w:r>
        <w:rPr>
          <w:sz w:val="36"/>
          <w:szCs w:val="36"/>
        </w:rPr>
        <w:br w:type="textWrapping"/>
      </w:r>
      <w:r>
        <w:rPr>
          <w:sz w:val="42"/>
          <w:szCs w:val="42"/>
        </w:rPr>
        <w:br w:type="textWrapping"/>
        <w:br w:type="textWrapping"/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David MacGregor</w:t>
      </w:r>
      <w:r>
        <w:rPr>
          <w:sz w:val="28"/>
          <w:szCs w:val="28"/>
        </w:rPr>
        <w:br w:type="textWrapping"/>
      </w:r>
      <w:r>
        <w:rPr>
          <w:rFonts w:hAnsi="Helvetica" w:hint="default"/>
          <w:sz w:val="24"/>
          <w:szCs w:val="24"/>
          <w:rtl w:val="0"/>
          <w:lang w:val="en-US"/>
        </w:rPr>
        <w:t xml:space="preserve">© </w:t>
      </w:r>
      <w:r>
        <w:rPr>
          <w:sz w:val="24"/>
          <w:szCs w:val="24"/>
          <w:rtl w:val="0"/>
          <w:lang w:val="en-US"/>
        </w:rPr>
        <w:t>2014 inspired by Ephesians 2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Willow Publishing</w:t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